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62" w:rsidRDefault="00FD0F62" w:rsidP="00FD0F62">
      <w:pPr>
        <w:jc w:val="center"/>
        <w:rPr>
          <w:rFonts w:ascii="Times New Roman" w:hAnsi="Times New Roman" w:cs="Times New Roman"/>
          <w:b/>
          <w:sz w:val="24"/>
          <w:szCs w:val="24"/>
        </w:rPr>
      </w:pPr>
    </w:p>
    <w:p w:rsidR="00FD0F62" w:rsidRPr="00FD0F62" w:rsidRDefault="00FD0F62" w:rsidP="00FD0F62">
      <w:pPr>
        <w:jc w:val="center"/>
        <w:rPr>
          <w:rFonts w:ascii="Times New Roman" w:hAnsi="Times New Roman" w:cs="Times New Roman"/>
          <w:b/>
          <w:sz w:val="24"/>
          <w:szCs w:val="24"/>
        </w:rPr>
      </w:pPr>
      <w:r w:rsidRPr="00FD0F62">
        <w:rPr>
          <w:rFonts w:ascii="Times New Roman" w:hAnsi="Times New Roman" w:cs="Times New Roman"/>
          <w:b/>
          <w:sz w:val="24"/>
          <w:szCs w:val="24"/>
        </w:rPr>
        <w:t>KUR’AN KURSU GÖREVLİLERİNE YÖNELİK EĞİTİCİLERİN EĞİTİMİ PROGRAMINA YÖNELİK KUR’AN KURSU GÖREVLİLERİ GÖRÜŞLERİ</w:t>
      </w:r>
    </w:p>
    <w:p w:rsidR="00FD0F62" w:rsidRDefault="00FD0F62" w:rsidP="00FD0F62">
      <w:pPr>
        <w:jc w:val="both"/>
        <w:rPr>
          <w:rFonts w:ascii="Times New Roman" w:hAnsi="Times New Roman" w:cs="Times New Roman"/>
          <w:sz w:val="24"/>
          <w:szCs w:val="24"/>
        </w:rPr>
      </w:pPr>
    </w:p>
    <w:p w:rsidR="00FD0F62" w:rsidRDefault="006B2C84" w:rsidP="00FD0F62">
      <w:pPr>
        <w:jc w:val="both"/>
        <w:rPr>
          <w:rFonts w:ascii="Times New Roman" w:hAnsi="Times New Roman" w:cs="Times New Roman"/>
          <w:sz w:val="24"/>
          <w:szCs w:val="24"/>
        </w:rPr>
      </w:pPr>
      <w:r w:rsidRPr="00FD0F62">
        <w:rPr>
          <w:rFonts w:ascii="Times New Roman" w:hAnsi="Times New Roman" w:cs="Times New Roman"/>
          <w:sz w:val="24"/>
          <w:szCs w:val="24"/>
        </w:rPr>
        <w:t>Aynı alandan uzmanların ve üniversite öğretim görevlilerinin akademik bir etkinlikte bir araya gelmesi, verimli bir işbirliğine ve bilimsel gelişime elverişli bir ortamı teşvik eden bir dizi olumlu özellik taşımaktadır. Farklı bakış açılarının ve uzmanlık alanlarının harmanlanması, yeni kavramların geliştirildiği, beslendiği ve keşfedildiği entelektüel bir ortam yaratır. Bu işbirliği çabaları, konunun daha iyi kavranmasını sağlamakta ve bilgi ve deneyim paylaşımı yoluyla teori ve uygulamada en ileri gelişmelerin önünü açmaktadır. Ayrıca, alan uzmanları ve üniversite öğretim üyeleri arasındaki işbirliği, akademisyenler ve iş dünyası arasındaki ayrımı aşan teşvik edici bir öğrenme ortamını teşvik etmektedir. Karşılıklı fayda sağlayan bu ortaklık, güncel bilgi ve en iyi uygulamaların paylaşımını teşvik ederek akademik derslerin sektörün değişen ihtiyaçlarını yansıtmaya devam etmesini sağlamaktadır. Ayrıca, ortak çabalar disiplinler arası bağlantıları teşvik ederek tamamlayıcı alanların araştırılmasına ve zor sorunlara yaratıcı yanıtlar oluşturulmasına olanak tanır. Profesyoneller ve üniversite eğitmenleri bilgi ve kaynaklarını birleştirerek alanı geliştirir, toplumsal etkisini artırır. Dolayısıyla, bu tarafların akademik bir etkinliğe katılımı, yeni bilgi üretilmesi, işbirliği yapılması ve alanın ilerlemesi olasılığını artırır.</w:t>
      </w:r>
    </w:p>
    <w:p w:rsidR="006B2C84" w:rsidRDefault="006B2C84" w:rsidP="00FD0F62">
      <w:pPr>
        <w:jc w:val="both"/>
        <w:rPr>
          <w:rFonts w:ascii="Times New Roman" w:hAnsi="Times New Roman" w:cs="Times New Roman"/>
          <w:sz w:val="24"/>
          <w:szCs w:val="24"/>
        </w:rPr>
      </w:pPr>
      <w:r w:rsidRPr="00FD0F62">
        <w:rPr>
          <w:rFonts w:ascii="Times New Roman" w:hAnsi="Times New Roman" w:cs="Times New Roman"/>
          <w:sz w:val="24"/>
          <w:szCs w:val="24"/>
        </w:rPr>
        <w:t xml:space="preserve">Gerçekleştirilen Tokat Gaziosmanpaşa Üniversitesi (TOGÜ) Eğitim Fakültesi, İslami İlimler Fakültesi, Tokat İl Müftülüğü İşbirliği: Kur’an Kursu Görevlilerine Yönelik Eğiticilerin Eğitimi isimli programda katılım sağlayan Kur’an kursu görevlilerine süreçle ilgili sorular sorulmuştur. Verilen yanıtlara göre aşağıda kodlar ve frekansları aşağıdaki tabloda sunulmuştur. </w:t>
      </w:r>
    </w:p>
    <w:p w:rsidR="00FD0F62" w:rsidRPr="00FD0F62" w:rsidRDefault="00FD0F62" w:rsidP="00FD0F6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621"/>
        <w:gridCol w:w="1591"/>
      </w:tblGrid>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b/>
                <w:sz w:val="24"/>
                <w:szCs w:val="24"/>
              </w:rPr>
            </w:pPr>
            <w:r w:rsidRPr="00FD0F62">
              <w:rPr>
                <w:rFonts w:ascii="Times New Roman" w:hAnsi="Times New Roman" w:cs="Times New Roman"/>
                <w:b/>
                <w:sz w:val="24"/>
                <w:szCs w:val="24"/>
              </w:rPr>
              <w:t>Kodlar</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b/>
                <w:sz w:val="24"/>
                <w:szCs w:val="24"/>
              </w:rPr>
            </w:pPr>
            <w:r w:rsidRPr="00FD0F62">
              <w:rPr>
                <w:rFonts w:ascii="Times New Roman" w:hAnsi="Times New Roman" w:cs="Times New Roman"/>
                <w:b/>
                <w:sz w:val="24"/>
                <w:szCs w:val="24"/>
              </w:rPr>
              <w:t>Frekans (f)</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Faydalı olması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30</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 xml:space="preserve">Pedagojik bilgilerin geliştirmesi </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21</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Örnek olması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13</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Daha donanımlı hissettirmesi</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5</w:t>
            </w:r>
          </w:p>
        </w:tc>
      </w:tr>
    </w:tbl>
    <w:p w:rsidR="006B2C84" w:rsidRPr="00FD0F62" w:rsidRDefault="006B2C84" w:rsidP="00FD0F62">
      <w:pPr>
        <w:jc w:val="both"/>
        <w:rPr>
          <w:rFonts w:ascii="Times New Roman" w:eastAsia="Times New Roman" w:hAnsi="Times New Roman" w:cs="Times New Roman"/>
          <w:szCs w:val="24"/>
        </w:rPr>
      </w:pPr>
      <w:r w:rsidRPr="00FD0F62">
        <w:rPr>
          <w:rFonts w:ascii="Times New Roman" w:hAnsi="Times New Roman" w:cs="Times New Roman"/>
          <w:szCs w:val="24"/>
        </w:rPr>
        <w:t>Tablo 1. Kur’an Kursu görevlilerinin süreçle ilgili görüşleri</w:t>
      </w:r>
    </w:p>
    <w:p w:rsidR="006B2C84" w:rsidRPr="00FD0F62" w:rsidRDefault="006B2C84" w:rsidP="00FD0F62">
      <w:pPr>
        <w:jc w:val="both"/>
        <w:rPr>
          <w:rFonts w:ascii="Times New Roman" w:hAnsi="Times New Roman" w:cs="Times New Roman"/>
          <w:sz w:val="24"/>
          <w:szCs w:val="24"/>
        </w:rPr>
      </w:pPr>
      <w:r w:rsidRPr="00FD0F62">
        <w:rPr>
          <w:rFonts w:ascii="Times New Roman" w:hAnsi="Times New Roman" w:cs="Times New Roman"/>
          <w:sz w:val="24"/>
          <w:szCs w:val="24"/>
        </w:rPr>
        <w:t xml:space="preserve">Alınan cevaplara göre eğitimin oldukça verimli geçtiği fikir birliği ile vurgulanmıştır. Aynı zamanda Kur’an kursu görevlileri nu eğitimin pedagojik anlamdaki faydasını vurgulamıştır. </w:t>
      </w:r>
      <w:proofErr w:type="gramStart"/>
      <w:r w:rsidRPr="00FD0F62">
        <w:rPr>
          <w:rFonts w:ascii="Times New Roman" w:hAnsi="Times New Roman" w:cs="Times New Roman"/>
          <w:sz w:val="24"/>
          <w:szCs w:val="24"/>
        </w:rPr>
        <w:t>Bu konuda G3 kodlu görevli şu ifadeleri kullanmıştır: “</w:t>
      </w:r>
      <w:r w:rsidRPr="00FD0F62">
        <w:rPr>
          <w:rFonts w:ascii="Times New Roman" w:hAnsi="Times New Roman" w:cs="Times New Roman"/>
          <w:i/>
          <w:sz w:val="24"/>
          <w:szCs w:val="24"/>
        </w:rPr>
        <w:t>Bu eğitim bana bir eğitimcide nasıl özellikler olmalı, öğrencide nasıl özellikler olmalı, eğitimin düzeyi nasıl olmalı, eğitim mekânı nasıl olmalı vb. konularda meslek hayatım boyunca seve seve kullanacağım bilgiler kattı</w:t>
      </w:r>
      <w:r w:rsidRPr="00FD0F62">
        <w:rPr>
          <w:rFonts w:ascii="Times New Roman" w:hAnsi="Times New Roman" w:cs="Times New Roman"/>
          <w:sz w:val="24"/>
          <w:szCs w:val="24"/>
        </w:rPr>
        <w:t xml:space="preserve">.”.  Değinilen bir diğer nokta ise öğretim üyelerinin verdiği eğitimlerin görevlilere örnek niteliğinde olmasıdır. </w:t>
      </w:r>
      <w:proofErr w:type="gramEnd"/>
      <w:r w:rsidRPr="00FD0F62">
        <w:rPr>
          <w:rFonts w:ascii="Times New Roman" w:hAnsi="Times New Roman" w:cs="Times New Roman"/>
          <w:sz w:val="24"/>
          <w:szCs w:val="24"/>
        </w:rPr>
        <w:t>Derslerde kullanılabilecek yöntemlerden bahsetmelerinin yanı sıra öğreticide bulunması gereken özelliklerin öğretim üyesinde bulunduğu sıkça vurgulanan noktalardan biridir. Bir diğer belirtilen konu ise görevlilerin bu eğitime katıldığında kendilerini daha donanımlı hissetmiş olmalarıdır. Bu konuda G2 düşüncelerini “</w:t>
      </w:r>
      <w:r w:rsidRPr="00FD0F62">
        <w:rPr>
          <w:rFonts w:ascii="Times New Roman" w:hAnsi="Times New Roman" w:cs="Times New Roman"/>
          <w:i/>
          <w:sz w:val="24"/>
          <w:szCs w:val="24"/>
        </w:rPr>
        <w:t xml:space="preserve">Yaz Kur’an kursları öncesinde bu tür bir seminer ile bizlerin daha donanımlı bir şekilde öğrencilerin karşısına çıkma düşüncesi son derece önemli görülmüştür.” </w:t>
      </w:r>
      <w:r w:rsidRPr="00FD0F62">
        <w:rPr>
          <w:rFonts w:ascii="Times New Roman" w:hAnsi="Times New Roman" w:cs="Times New Roman"/>
          <w:sz w:val="24"/>
          <w:szCs w:val="24"/>
        </w:rPr>
        <w:t xml:space="preserve">şeklinde ifade etmiştir. </w:t>
      </w:r>
    </w:p>
    <w:p w:rsidR="006B2C84" w:rsidRPr="00FD0F62" w:rsidRDefault="006B2C84" w:rsidP="00FD0F6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621"/>
        <w:gridCol w:w="1591"/>
      </w:tblGrid>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b/>
                <w:sz w:val="24"/>
                <w:szCs w:val="24"/>
              </w:rPr>
            </w:pPr>
            <w:r w:rsidRPr="00FD0F62">
              <w:rPr>
                <w:rFonts w:ascii="Times New Roman" w:hAnsi="Times New Roman" w:cs="Times New Roman"/>
                <w:b/>
                <w:sz w:val="24"/>
                <w:szCs w:val="24"/>
              </w:rPr>
              <w:t>Kodlar</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b/>
                <w:sz w:val="24"/>
                <w:szCs w:val="24"/>
              </w:rPr>
            </w:pPr>
            <w:r w:rsidRPr="00FD0F62">
              <w:rPr>
                <w:rFonts w:ascii="Times New Roman" w:hAnsi="Times New Roman" w:cs="Times New Roman"/>
                <w:b/>
                <w:sz w:val="24"/>
                <w:szCs w:val="24"/>
              </w:rPr>
              <w:t>Frekans (f)</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Daha sık yapılmalı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28</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Daha fazla kişiye ulaşmalı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27</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Daha uzun süreli yapılmalı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23</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Farklı alanlarda da uygulanmalı</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20</w:t>
            </w:r>
          </w:p>
        </w:tc>
      </w:tr>
      <w:tr w:rsidR="006B2C84" w:rsidRPr="00FD0F62" w:rsidTr="006B2C84">
        <w:tc>
          <w:tcPr>
            <w:tcW w:w="762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 xml:space="preserve">Öğrenci ve velilere de ulaşmalı </w:t>
            </w:r>
          </w:p>
        </w:tc>
        <w:tc>
          <w:tcPr>
            <w:tcW w:w="1591" w:type="dxa"/>
            <w:tcBorders>
              <w:top w:val="single" w:sz="4" w:space="0" w:color="auto"/>
              <w:left w:val="single" w:sz="4" w:space="0" w:color="auto"/>
              <w:bottom w:val="single" w:sz="4" w:space="0" w:color="auto"/>
              <w:right w:val="single" w:sz="4" w:space="0" w:color="auto"/>
            </w:tcBorders>
            <w:hideMark/>
          </w:tcPr>
          <w:p w:rsidR="006B2C84" w:rsidRPr="00FD0F62" w:rsidRDefault="006B2C84" w:rsidP="00FD0F62">
            <w:pPr>
              <w:jc w:val="both"/>
              <w:rPr>
                <w:rFonts w:ascii="Times New Roman" w:eastAsia="Times New Roman" w:hAnsi="Times New Roman" w:cs="Times New Roman"/>
                <w:sz w:val="24"/>
                <w:szCs w:val="24"/>
              </w:rPr>
            </w:pPr>
            <w:r w:rsidRPr="00FD0F62">
              <w:rPr>
                <w:rFonts w:ascii="Times New Roman" w:hAnsi="Times New Roman" w:cs="Times New Roman"/>
                <w:sz w:val="24"/>
                <w:szCs w:val="24"/>
              </w:rPr>
              <w:t>2</w:t>
            </w:r>
          </w:p>
        </w:tc>
      </w:tr>
    </w:tbl>
    <w:p w:rsidR="006B2C84" w:rsidRPr="00FD0F62" w:rsidRDefault="006B2C84" w:rsidP="00FD0F62">
      <w:pPr>
        <w:jc w:val="both"/>
        <w:rPr>
          <w:rFonts w:ascii="Times New Roman" w:eastAsia="Times New Roman" w:hAnsi="Times New Roman" w:cs="Times New Roman"/>
          <w:szCs w:val="24"/>
        </w:rPr>
      </w:pPr>
      <w:r w:rsidRPr="00FD0F62">
        <w:rPr>
          <w:rFonts w:ascii="Times New Roman" w:hAnsi="Times New Roman" w:cs="Times New Roman"/>
          <w:szCs w:val="24"/>
        </w:rPr>
        <w:t>Tablo 2. Kur’an Kursu görevlilerinin süreçle ilgili önerileri</w:t>
      </w:r>
    </w:p>
    <w:p w:rsidR="006B2C84" w:rsidRPr="00FD0F62" w:rsidRDefault="006B2C84" w:rsidP="00FD0F62">
      <w:pPr>
        <w:jc w:val="both"/>
        <w:rPr>
          <w:rFonts w:ascii="Times New Roman" w:hAnsi="Times New Roman" w:cs="Times New Roman"/>
          <w:sz w:val="24"/>
          <w:szCs w:val="24"/>
        </w:rPr>
      </w:pPr>
      <w:r w:rsidRPr="00FD0F62">
        <w:rPr>
          <w:rFonts w:ascii="Times New Roman" w:hAnsi="Times New Roman" w:cs="Times New Roman"/>
          <w:sz w:val="24"/>
          <w:szCs w:val="24"/>
        </w:rPr>
        <w:t xml:space="preserve">Tablo 2’de Kur’an kursu görevlilerinin önerileriyle ilgili veriler sunulmuştur.  Kur’an kursu görevlilerine eğitim ile ilgili önerilerini sorduğumuzda ise daha sık ve daha uzun sürelerde gerçekleşmesi gerektiği vurgulandı. Daha fazla kişiye ulaşmasının gerektiği de çok büyük bir çoğunluk tarafından ifade edildi. Daha farklı alanlarda da, örneğin okul öncesi öğretmenliğinde gerçekleşmesinin ilgili alanlara katkı sağlayabileceği söylendi. Aynı zamanda velilere ve öğrencilere de eğitim sağlanmasının faydalı olacağı da görevliler tarafından belirtilen noktalardan olmuştur. </w:t>
      </w:r>
    </w:p>
    <w:p w:rsidR="006B2C84" w:rsidRPr="00FD0F62" w:rsidRDefault="006B2C84" w:rsidP="00FD0F62">
      <w:pPr>
        <w:jc w:val="both"/>
        <w:rPr>
          <w:rFonts w:ascii="Times New Roman" w:hAnsi="Times New Roman" w:cs="Times New Roman"/>
          <w:sz w:val="24"/>
          <w:szCs w:val="24"/>
        </w:rPr>
      </w:pPr>
      <w:bookmarkStart w:id="0" w:name="_GoBack"/>
      <w:bookmarkEnd w:id="0"/>
    </w:p>
    <w:p w:rsidR="00B653D9" w:rsidRPr="00FD0F62" w:rsidRDefault="00B653D9" w:rsidP="00FD0F62">
      <w:pPr>
        <w:jc w:val="both"/>
        <w:rPr>
          <w:rFonts w:ascii="Times New Roman" w:hAnsi="Times New Roman" w:cs="Times New Roman"/>
          <w:sz w:val="24"/>
          <w:szCs w:val="24"/>
        </w:rPr>
      </w:pPr>
    </w:p>
    <w:sectPr w:rsidR="00B653D9" w:rsidRPr="00FD0F62" w:rsidSect="000E3C5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07" w:rsidRDefault="00A83207" w:rsidP="00306321">
      <w:pPr>
        <w:spacing w:after="0" w:line="240" w:lineRule="auto"/>
      </w:pPr>
      <w:r>
        <w:separator/>
      </w:r>
    </w:p>
  </w:endnote>
  <w:endnote w:type="continuationSeparator" w:id="0">
    <w:p w:rsidR="00A83207" w:rsidRDefault="00A83207" w:rsidP="0030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07" w:rsidRDefault="00A83207" w:rsidP="00306321">
      <w:pPr>
        <w:spacing w:after="0" w:line="240" w:lineRule="auto"/>
      </w:pPr>
      <w:r>
        <w:separator/>
      </w:r>
    </w:p>
  </w:footnote>
  <w:footnote w:type="continuationSeparator" w:id="0">
    <w:p w:rsidR="00A83207" w:rsidRDefault="00A83207" w:rsidP="00306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66B0D"/>
    <w:multiLevelType w:val="hybridMultilevel"/>
    <w:tmpl w:val="5566A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E8"/>
    <w:rsid w:val="000E3C5E"/>
    <w:rsid w:val="00306321"/>
    <w:rsid w:val="00576AE5"/>
    <w:rsid w:val="00601719"/>
    <w:rsid w:val="006B0F3C"/>
    <w:rsid w:val="006B2C84"/>
    <w:rsid w:val="00745EA6"/>
    <w:rsid w:val="00844E60"/>
    <w:rsid w:val="00A40AEE"/>
    <w:rsid w:val="00A42A7B"/>
    <w:rsid w:val="00A83207"/>
    <w:rsid w:val="00AB5DE8"/>
    <w:rsid w:val="00AC1B15"/>
    <w:rsid w:val="00B01B4E"/>
    <w:rsid w:val="00B653D9"/>
    <w:rsid w:val="00CF32C5"/>
    <w:rsid w:val="00D32BE0"/>
    <w:rsid w:val="00D952DE"/>
    <w:rsid w:val="00FD0F62"/>
    <w:rsid w:val="00FD5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42A7B"/>
    <w:pPr>
      <w:ind w:left="720"/>
      <w:contextualSpacing/>
    </w:pPr>
  </w:style>
  <w:style w:type="paragraph" w:styleId="stbilgi">
    <w:name w:val="header"/>
    <w:basedOn w:val="Normal"/>
    <w:link w:val="stbilgiChar"/>
    <w:uiPriority w:val="99"/>
    <w:unhideWhenUsed/>
    <w:rsid w:val="003063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321"/>
  </w:style>
  <w:style w:type="paragraph" w:styleId="Altbilgi">
    <w:name w:val="footer"/>
    <w:basedOn w:val="Normal"/>
    <w:link w:val="AltbilgiChar"/>
    <w:uiPriority w:val="99"/>
    <w:unhideWhenUsed/>
    <w:rsid w:val="003063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42A7B"/>
    <w:pPr>
      <w:ind w:left="720"/>
      <w:contextualSpacing/>
    </w:pPr>
  </w:style>
  <w:style w:type="paragraph" w:styleId="stbilgi">
    <w:name w:val="header"/>
    <w:basedOn w:val="Normal"/>
    <w:link w:val="stbilgiChar"/>
    <w:uiPriority w:val="99"/>
    <w:unhideWhenUsed/>
    <w:rsid w:val="003063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321"/>
  </w:style>
  <w:style w:type="paragraph" w:styleId="Altbilgi">
    <w:name w:val="footer"/>
    <w:basedOn w:val="Normal"/>
    <w:link w:val="AltbilgiChar"/>
    <w:uiPriority w:val="99"/>
    <w:unhideWhenUsed/>
    <w:rsid w:val="003063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2023-08-04T10:42:00Z</dcterms:created>
  <dcterms:modified xsi:type="dcterms:W3CDTF">2023-08-04T10:42:00Z</dcterms:modified>
</cp:coreProperties>
</file>